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BD9" w:rsidRDefault="002F1BD9" w:rsidP="002F1BD9">
      <w:pPr>
        <w:keepNext/>
        <w:pageBreakBefore/>
        <w:widowControl w:val="0"/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217AE7"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  <w:t>Zarządzenie Nr</w:t>
      </w:r>
      <w:r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  <w:t xml:space="preserve"> 113/2022</w:t>
      </w:r>
      <w:r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  <w:br/>
      </w:r>
      <w:r w:rsidRPr="00217AE7">
        <w:rPr>
          <w:rFonts w:ascii="Times New Roman" w:eastAsia="Times New Roman" w:hAnsi="Times New Roman" w:cs="Times New Roman"/>
          <w:b/>
          <w:kern w:val="1"/>
          <w:lang w:eastAsia="hi-IN" w:bidi="hi-IN"/>
        </w:rPr>
        <w:t>Burmistrza Miasta Przeworska</w:t>
      </w:r>
      <w:r>
        <w:rPr>
          <w:rFonts w:ascii="Times New Roman" w:eastAsia="Times New Roman" w:hAnsi="Times New Roman" w:cs="Times New Roman"/>
          <w:b/>
          <w:kern w:val="1"/>
          <w:lang w:eastAsia="hi-IN" w:bidi="hi-IN"/>
        </w:rPr>
        <w:br/>
      </w:r>
      <w:r w:rsidRPr="00217AE7">
        <w:rPr>
          <w:rFonts w:ascii="Times New Roman" w:eastAsia="Times New Roman" w:hAnsi="Times New Roman" w:cs="Times New Roman"/>
          <w:b/>
          <w:kern w:val="1"/>
          <w:lang w:eastAsia="hi-IN" w:bidi="hi-IN"/>
        </w:rPr>
        <w:t xml:space="preserve">z dnia </w:t>
      </w:r>
      <w:r>
        <w:rPr>
          <w:rFonts w:ascii="Times New Roman" w:eastAsia="Times New Roman" w:hAnsi="Times New Roman" w:cs="Times New Roman"/>
          <w:b/>
          <w:kern w:val="1"/>
          <w:lang w:eastAsia="hi-IN" w:bidi="hi-IN"/>
        </w:rPr>
        <w:t>5 lipca 2022 r.</w:t>
      </w:r>
    </w:p>
    <w:p w:rsidR="002F1BD9" w:rsidRPr="003714AA" w:rsidRDefault="002F1BD9" w:rsidP="002F1BD9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:rsidR="002F1BD9" w:rsidRPr="00E56142" w:rsidRDefault="002F1BD9" w:rsidP="002F1BD9">
      <w:pPr>
        <w:pStyle w:val="Akapitzlist"/>
        <w:autoSpaceDN w:val="0"/>
        <w:spacing w:line="276" w:lineRule="auto"/>
        <w:ind w:left="0"/>
        <w:contextualSpacing w:val="0"/>
        <w:jc w:val="center"/>
        <w:textAlignment w:val="baseline"/>
        <w:rPr>
          <w:b/>
          <w:kern w:val="1"/>
          <w:lang w:eastAsia="hi-IN" w:bidi="hi-IN"/>
        </w:rPr>
      </w:pPr>
      <w:r w:rsidRPr="00426067">
        <w:rPr>
          <w:b/>
          <w:kern w:val="1"/>
          <w:lang w:eastAsia="hi-IN" w:bidi="hi-IN"/>
        </w:rPr>
        <w:t xml:space="preserve">w sprawie </w:t>
      </w:r>
      <w:r>
        <w:rPr>
          <w:b/>
          <w:kern w:val="1"/>
          <w:lang w:eastAsia="hi-IN" w:bidi="hi-IN"/>
        </w:rPr>
        <w:t xml:space="preserve">przeprowadzenia konsultacji społecznych z mieszkańcami </w:t>
      </w:r>
      <w:r w:rsidRPr="00EB7D81">
        <w:rPr>
          <w:rFonts w:eastAsia="SimSun"/>
          <w:b/>
          <w:kern w:val="3"/>
        </w:rPr>
        <w:t xml:space="preserve">Osiedla nr 1 oraz Osiedla nr 2 </w:t>
      </w:r>
      <w:r>
        <w:rPr>
          <w:b/>
          <w:kern w:val="1"/>
          <w:lang w:eastAsia="hi-IN" w:bidi="hi-IN"/>
        </w:rPr>
        <w:t xml:space="preserve">w odniesieniu do proponowanych zmian w zakresie łączenia jednostek pomocniczych Gminy Miejskiej Przeworsk i utworzenia Osiedla </w:t>
      </w:r>
      <w:r w:rsidRPr="00E56142">
        <w:rPr>
          <w:b/>
          <w:kern w:val="1"/>
          <w:lang w:eastAsia="hi-IN" w:bidi="hi-IN"/>
        </w:rPr>
        <w:t>nr 1</w:t>
      </w:r>
      <w:r>
        <w:rPr>
          <w:b/>
          <w:kern w:val="1"/>
          <w:lang w:eastAsia="hi-IN" w:bidi="hi-IN"/>
        </w:rPr>
        <w:t>.</w:t>
      </w:r>
    </w:p>
    <w:p w:rsidR="002F1BD9" w:rsidRPr="003714AA" w:rsidRDefault="002F1BD9" w:rsidP="002F1BD9">
      <w:pPr>
        <w:autoSpaceDN w:val="0"/>
        <w:spacing w:line="276" w:lineRule="auto"/>
        <w:textAlignment w:val="baseline"/>
        <w:rPr>
          <w:rFonts w:ascii="Times New Roman" w:hAnsi="Times New Roman" w:cs="Times New Roman"/>
          <w:kern w:val="1"/>
          <w:lang w:eastAsia="hi-IN" w:bidi="hi-IN"/>
        </w:rPr>
      </w:pPr>
    </w:p>
    <w:p w:rsidR="002F1BD9" w:rsidRPr="006F508E" w:rsidRDefault="002F1BD9" w:rsidP="002F1BD9">
      <w:pPr>
        <w:spacing w:after="0" w:line="276" w:lineRule="auto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:rsidR="002F1BD9" w:rsidRPr="00BF1468" w:rsidRDefault="002F1BD9" w:rsidP="002F1BD9">
      <w:pPr>
        <w:spacing w:line="276" w:lineRule="auto"/>
        <w:jc w:val="both"/>
        <w:rPr>
          <w:rFonts w:ascii="Times New Roman" w:hAnsi="Times New Roman" w:cs="Times New Roman"/>
        </w:rPr>
      </w:pPr>
      <w:r w:rsidRPr="00F21419">
        <w:rPr>
          <w:rFonts w:ascii="Times New Roman" w:hAnsi="Times New Roman" w:cs="Times New Roman"/>
        </w:rPr>
        <w:t>Na podstawie art. 5a ust. 1, art. 30 ust 2 pkt. 2 ustawy z</w:t>
      </w:r>
      <w:r>
        <w:rPr>
          <w:rFonts w:ascii="Times New Roman" w:hAnsi="Times New Roman" w:cs="Times New Roman"/>
        </w:rPr>
        <w:t xml:space="preserve"> </w:t>
      </w:r>
      <w:r w:rsidRPr="00F21419">
        <w:rPr>
          <w:rFonts w:ascii="Times New Roman" w:hAnsi="Times New Roman" w:cs="Times New Roman"/>
        </w:rPr>
        <w:t xml:space="preserve">dnia 8 marca 1990 </w:t>
      </w:r>
      <w:r>
        <w:rPr>
          <w:rFonts w:ascii="Times New Roman" w:hAnsi="Times New Roman" w:cs="Times New Roman"/>
        </w:rPr>
        <w:t>r. o samorządzie gminnym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</w:t>
      </w:r>
      <w:r w:rsidRPr="00F21419">
        <w:rPr>
          <w:rFonts w:ascii="Times New Roman" w:hAnsi="Times New Roman" w:cs="Times New Roman"/>
        </w:rPr>
        <w:t xml:space="preserve"> Dz. </w:t>
      </w:r>
      <w:r>
        <w:rPr>
          <w:rFonts w:ascii="Times New Roman" w:hAnsi="Times New Roman" w:cs="Times New Roman"/>
        </w:rPr>
        <w:t>U. z 2022</w:t>
      </w:r>
      <w:r w:rsidRPr="00F21419">
        <w:rPr>
          <w:rFonts w:ascii="Times New Roman" w:hAnsi="Times New Roman" w:cs="Times New Roman"/>
        </w:rPr>
        <w:t xml:space="preserve"> r., poz. </w:t>
      </w:r>
      <w:r>
        <w:rPr>
          <w:rFonts w:ascii="Times New Roman" w:hAnsi="Times New Roman" w:cs="Times New Roman"/>
        </w:rPr>
        <w:t>559</w:t>
      </w:r>
      <w:r w:rsidRPr="00F21419">
        <w:rPr>
          <w:rFonts w:ascii="Times New Roman" w:hAnsi="Times New Roman" w:cs="Times New Roman"/>
        </w:rPr>
        <w:t xml:space="preserve"> ze</w:t>
      </w:r>
      <w:r>
        <w:rPr>
          <w:rFonts w:ascii="Times New Roman" w:hAnsi="Times New Roman" w:cs="Times New Roman"/>
        </w:rPr>
        <w:t xml:space="preserve"> </w:t>
      </w:r>
      <w:r w:rsidRPr="00F21419">
        <w:rPr>
          <w:rFonts w:ascii="Times New Roman" w:hAnsi="Times New Roman" w:cs="Times New Roman"/>
        </w:rPr>
        <w:t>zm</w:t>
      </w:r>
      <w:r w:rsidRPr="009A6057">
        <w:rPr>
          <w:rFonts w:ascii="Times New Roman" w:hAnsi="Times New Roman" w:cs="Times New Roman"/>
        </w:rPr>
        <w:t>.), § 4 ust. 1</w:t>
      </w:r>
      <w:r>
        <w:rPr>
          <w:rFonts w:ascii="Times New Roman" w:hAnsi="Times New Roman" w:cs="Times New Roman"/>
          <w:b/>
        </w:rPr>
        <w:t xml:space="preserve"> </w:t>
      </w:r>
      <w:r w:rsidRPr="00F21419">
        <w:rPr>
          <w:rFonts w:ascii="Times New Roman" w:hAnsi="Times New Roman" w:cs="Times New Roman"/>
        </w:rPr>
        <w:t xml:space="preserve">uchwały </w:t>
      </w:r>
      <w:r>
        <w:rPr>
          <w:rFonts w:ascii="Times New Roman" w:hAnsi="Times New Roman" w:cs="Times New Roman"/>
        </w:rPr>
        <w:t xml:space="preserve">nr XLIV/552/2022 </w:t>
      </w:r>
      <w:r w:rsidRPr="00F21419">
        <w:rPr>
          <w:rFonts w:ascii="Times New Roman" w:hAnsi="Times New Roman" w:cs="Times New Roman"/>
        </w:rPr>
        <w:t xml:space="preserve">Rady </w:t>
      </w:r>
      <w:r>
        <w:rPr>
          <w:rFonts w:ascii="Times New Roman" w:hAnsi="Times New Roman" w:cs="Times New Roman"/>
        </w:rPr>
        <w:t>Miasta Przeworska</w:t>
      </w:r>
      <w:r w:rsidRPr="00F21419">
        <w:rPr>
          <w:rFonts w:ascii="Times New Roman" w:hAnsi="Times New Roman" w:cs="Times New Roman"/>
        </w:rPr>
        <w:t xml:space="preserve"> z dnia 2</w:t>
      </w:r>
      <w:r>
        <w:rPr>
          <w:rFonts w:ascii="Times New Roman" w:hAnsi="Times New Roman" w:cs="Times New Roman"/>
        </w:rPr>
        <w:t>5</w:t>
      </w:r>
      <w:r w:rsidRPr="00F214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maja</w:t>
      </w:r>
      <w:r w:rsidRPr="00F21419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22</w:t>
      </w:r>
      <w:r w:rsidRPr="00F21419">
        <w:rPr>
          <w:rFonts w:ascii="Times New Roman" w:hAnsi="Times New Roman" w:cs="Times New Roman"/>
        </w:rPr>
        <w:t xml:space="preserve"> roku w</w:t>
      </w:r>
      <w:r>
        <w:rPr>
          <w:rFonts w:ascii="Times New Roman" w:hAnsi="Times New Roman" w:cs="Times New Roman"/>
        </w:rPr>
        <w:t xml:space="preserve"> </w:t>
      </w:r>
      <w:r w:rsidRPr="00F21419">
        <w:rPr>
          <w:rFonts w:ascii="Times New Roman" w:hAnsi="Times New Roman" w:cs="Times New Roman"/>
        </w:rPr>
        <w:t xml:space="preserve">sprawie </w:t>
      </w:r>
      <w:r>
        <w:rPr>
          <w:rFonts w:ascii="Times New Roman" w:hAnsi="Times New Roman" w:cs="Times New Roman"/>
        </w:rPr>
        <w:t>przystąpienia do procedury łączenia jednostek pomocniczych Gminy Miejskiej Przeworsk oraz określenia zasad i trybu przeprowadzania konsultacji z mieszkańcami w tym przedmiocie</w:t>
      </w:r>
    </w:p>
    <w:p w:rsidR="002F1BD9" w:rsidRPr="00217AE7" w:rsidRDefault="002F1BD9" w:rsidP="002F1BD9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217AE7">
        <w:rPr>
          <w:rFonts w:ascii="Times New Roman" w:eastAsia="Times New Roman" w:hAnsi="Times New Roman" w:cs="Times New Roman"/>
          <w:b/>
          <w:kern w:val="1"/>
          <w:lang w:eastAsia="hi-IN" w:bidi="hi-IN"/>
        </w:rPr>
        <w:t>zarządzam, co następuje:</w:t>
      </w:r>
    </w:p>
    <w:p w:rsidR="002F1BD9" w:rsidRDefault="002F1BD9" w:rsidP="002F1BD9">
      <w:pPr>
        <w:widowControl w:val="0"/>
        <w:tabs>
          <w:tab w:val="left" w:pos="284"/>
        </w:tabs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217AE7">
        <w:rPr>
          <w:rFonts w:ascii="Times New Roman" w:eastAsia="Times New Roman" w:hAnsi="Times New Roman" w:cs="Times New Roman"/>
          <w:b/>
          <w:kern w:val="1"/>
          <w:lang w:eastAsia="hi-IN" w:bidi="hi-IN"/>
        </w:rPr>
        <w:t>§ 1.</w:t>
      </w:r>
    </w:p>
    <w:p w:rsidR="002F1BD9" w:rsidRPr="00F3522E" w:rsidRDefault="002F1BD9" w:rsidP="002F1BD9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pacing w:before="120" w:line="276" w:lineRule="auto"/>
        <w:rPr>
          <w:kern w:val="1"/>
          <w:lang w:eastAsia="hi-IN" w:bidi="hi-IN"/>
        </w:rPr>
      </w:pPr>
      <w:r w:rsidRPr="00F3522E">
        <w:rPr>
          <w:kern w:val="1"/>
          <w:lang w:eastAsia="hi-IN" w:bidi="hi-IN"/>
        </w:rPr>
        <w:t>Postanawia się przep</w:t>
      </w:r>
      <w:r>
        <w:rPr>
          <w:kern w:val="1"/>
          <w:lang w:eastAsia="hi-IN" w:bidi="hi-IN"/>
        </w:rPr>
        <w:t>rowadzić konsultacje społeczne</w:t>
      </w:r>
      <w:r w:rsidRPr="00F3522E">
        <w:rPr>
          <w:kern w:val="1"/>
          <w:lang w:eastAsia="hi-IN" w:bidi="hi-IN"/>
        </w:rPr>
        <w:t xml:space="preserve"> z mieszkańcami Osiedla nr 1 oraz Osiedla nr 2 dotyczące proponowanych zmian w</w:t>
      </w:r>
      <w:r>
        <w:rPr>
          <w:kern w:val="1"/>
          <w:lang w:eastAsia="hi-IN" w:bidi="hi-IN"/>
        </w:rPr>
        <w:t xml:space="preserve"> </w:t>
      </w:r>
      <w:r w:rsidRPr="00F3522E">
        <w:rPr>
          <w:kern w:val="1"/>
          <w:lang w:eastAsia="hi-IN" w:bidi="hi-IN"/>
        </w:rPr>
        <w:t>zakresie łączenia jednostek pomocniczych Gminy Miejskiej Przeworsk i utworzenia Osiedla nr 1.</w:t>
      </w:r>
    </w:p>
    <w:p w:rsidR="002F1BD9" w:rsidRPr="00F3522E" w:rsidRDefault="002F1BD9" w:rsidP="002F1BD9">
      <w:pPr>
        <w:pStyle w:val="Akapitzlist"/>
        <w:numPr>
          <w:ilvl w:val="0"/>
          <w:numId w:val="1"/>
        </w:numPr>
        <w:rPr>
          <w:kern w:val="1"/>
          <w:lang w:eastAsia="hi-IN" w:bidi="hi-IN"/>
        </w:rPr>
      </w:pPr>
      <w:r w:rsidRPr="00F3522E">
        <w:rPr>
          <w:kern w:val="1"/>
          <w:lang w:eastAsia="hi-IN" w:bidi="hi-IN"/>
        </w:rPr>
        <w:t xml:space="preserve">Celem konsultacji jest poznanie opinii mieszkańców Osiedla nr 1 oraz Osiedla nr 2 dotyczących zakresu propozycji łączenia </w:t>
      </w:r>
      <w:r>
        <w:rPr>
          <w:kern w:val="1"/>
          <w:lang w:eastAsia="hi-IN" w:bidi="hi-IN"/>
        </w:rPr>
        <w:t xml:space="preserve">tych </w:t>
      </w:r>
      <w:r w:rsidRPr="00F3522E">
        <w:rPr>
          <w:kern w:val="1"/>
          <w:lang w:eastAsia="hi-IN" w:bidi="hi-IN"/>
        </w:rPr>
        <w:t>jednostek pomocniczych Gminy Miejskiej Przeworsk.</w:t>
      </w:r>
    </w:p>
    <w:p w:rsidR="002F1BD9" w:rsidRDefault="002F1BD9" w:rsidP="002F1BD9">
      <w:pPr>
        <w:pStyle w:val="Akapitzlist"/>
        <w:ind w:left="0"/>
        <w:jc w:val="left"/>
        <w:rPr>
          <w:kern w:val="1"/>
          <w:lang w:eastAsia="hi-IN" w:bidi="hi-IN"/>
        </w:rPr>
      </w:pPr>
      <w:bookmarkStart w:id="0" w:name="_GoBack"/>
      <w:bookmarkEnd w:id="0"/>
    </w:p>
    <w:p w:rsidR="002F1BD9" w:rsidRPr="00822F14" w:rsidRDefault="002F1BD9" w:rsidP="002F1BD9">
      <w:pPr>
        <w:pStyle w:val="Akapitzlist"/>
        <w:ind w:left="0"/>
        <w:jc w:val="center"/>
        <w:rPr>
          <w:b/>
          <w:kern w:val="1"/>
          <w:lang w:eastAsia="hi-IN" w:bidi="hi-IN"/>
        </w:rPr>
      </w:pPr>
      <w:r w:rsidRPr="00822F14">
        <w:rPr>
          <w:b/>
          <w:kern w:val="1"/>
          <w:lang w:eastAsia="hi-IN" w:bidi="hi-IN"/>
        </w:rPr>
        <w:t>§ 2.</w:t>
      </w:r>
    </w:p>
    <w:p w:rsidR="002F1BD9" w:rsidRPr="00822F14" w:rsidRDefault="002F1BD9" w:rsidP="002F1BD9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before="120" w:line="276" w:lineRule="auto"/>
        <w:rPr>
          <w:kern w:val="1"/>
          <w:lang w:eastAsia="hi-IN" w:bidi="hi-IN"/>
        </w:rPr>
      </w:pPr>
      <w:r w:rsidRPr="00822F14">
        <w:rPr>
          <w:kern w:val="1"/>
          <w:lang w:eastAsia="hi-IN" w:bidi="hi-IN"/>
        </w:rPr>
        <w:t>Konsultacje społeczne będą trwały w okresie od 13.07.2022 r. do 22.07.2022 r.</w:t>
      </w:r>
    </w:p>
    <w:p w:rsidR="002F1BD9" w:rsidRDefault="002F1BD9" w:rsidP="002F1BD9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before="120" w:line="276" w:lineRule="auto"/>
        <w:rPr>
          <w:kern w:val="1"/>
          <w:lang w:eastAsia="hi-IN" w:bidi="hi-IN"/>
        </w:rPr>
      </w:pPr>
      <w:r w:rsidRPr="00E04340">
        <w:rPr>
          <w:kern w:val="1"/>
          <w:lang w:eastAsia="hi-IN" w:bidi="hi-IN"/>
        </w:rPr>
        <w:t xml:space="preserve">Zasięg terytorialny konsultacji obejmuje obszar </w:t>
      </w:r>
      <w:r w:rsidRPr="003B1B07">
        <w:rPr>
          <w:kern w:val="1"/>
          <w:lang w:eastAsia="hi-IN" w:bidi="hi-IN"/>
        </w:rPr>
        <w:t>Osiedla nr 1 oraz Osiedla nr 2</w:t>
      </w:r>
      <w:r>
        <w:rPr>
          <w:kern w:val="1"/>
          <w:lang w:eastAsia="hi-IN" w:bidi="hi-IN"/>
        </w:rPr>
        <w:t>,</w:t>
      </w:r>
      <w:r w:rsidRPr="00E04340">
        <w:rPr>
          <w:kern w:val="1"/>
          <w:lang w:eastAsia="hi-IN" w:bidi="hi-IN"/>
        </w:rPr>
        <w:t xml:space="preserve"> co oznacza, że do udziału w</w:t>
      </w:r>
      <w:r>
        <w:rPr>
          <w:kern w:val="1"/>
          <w:lang w:eastAsia="hi-IN" w:bidi="hi-IN"/>
        </w:rPr>
        <w:t xml:space="preserve"> </w:t>
      </w:r>
      <w:r w:rsidRPr="00E04340">
        <w:rPr>
          <w:kern w:val="1"/>
          <w:lang w:eastAsia="hi-IN" w:bidi="hi-IN"/>
        </w:rPr>
        <w:t xml:space="preserve">konsultacjach społecznych są uprawnieni wszyscy </w:t>
      </w:r>
      <w:r>
        <w:rPr>
          <w:kern w:val="1"/>
          <w:lang w:eastAsia="hi-IN" w:bidi="hi-IN"/>
        </w:rPr>
        <w:t xml:space="preserve">mieszkańcy </w:t>
      </w:r>
      <w:r w:rsidRPr="003B1B07">
        <w:rPr>
          <w:kern w:val="1"/>
          <w:lang w:eastAsia="hi-IN" w:bidi="hi-IN"/>
        </w:rPr>
        <w:t>Osiedla nr 1 oraz Osiedla nr 2</w:t>
      </w:r>
      <w:r>
        <w:rPr>
          <w:kern w:val="1"/>
          <w:lang w:eastAsia="hi-IN" w:bidi="hi-IN"/>
        </w:rPr>
        <w:t>.</w:t>
      </w:r>
    </w:p>
    <w:p w:rsidR="002F1BD9" w:rsidRPr="00EF628B" w:rsidRDefault="002F1BD9" w:rsidP="002F1BD9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before="120" w:line="276" w:lineRule="auto"/>
        <w:rPr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Konsultacje zostaną przeprowadzone zgodnie z zasadami określonymi w </w:t>
      </w:r>
      <w:r w:rsidRPr="00EF628B">
        <w:rPr>
          <w:kern w:val="1"/>
          <w:lang w:eastAsia="hi-IN" w:bidi="hi-IN"/>
        </w:rPr>
        <w:t xml:space="preserve">§ 3 </w:t>
      </w:r>
      <w:r>
        <w:rPr>
          <w:kern w:val="1"/>
          <w:lang w:eastAsia="hi-IN" w:bidi="hi-IN"/>
        </w:rPr>
        <w:t xml:space="preserve">ust. 1 pkt 1 </w:t>
      </w:r>
      <w:r w:rsidRPr="00EF628B">
        <w:rPr>
          <w:kern w:val="1"/>
          <w:lang w:eastAsia="hi-IN" w:bidi="hi-IN"/>
        </w:rPr>
        <w:t>uchwały nr XLIV/552/2022 Rady Miasta Przeworska z</w:t>
      </w:r>
      <w:r>
        <w:rPr>
          <w:kern w:val="1"/>
          <w:lang w:eastAsia="hi-IN" w:bidi="hi-IN"/>
        </w:rPr>
        <w:t xml:space="preserve"> </w:t>
      </w:r>
      <w:r w:rsidRPr="00EF628B">
        <w:rPr>
          <w:kern w:val="1"/>
          <w:lang w:eastAsia="hi-IN" w:bidi="hi-IN"/>
        </w:rPr>
        <w:t>dnia 25 maja 2022 roku</w:t>
      </w:r>
      <w:r w:rsidRPr="00EF628B">
        <w:rPr>
          <w:rFonts w:eastAsiaTheme="minorHAnsi"/>
          <w:szCs w:val="22"/>
          <w:lang w:eastAsia="en-US"/>
        </w:rPr>
        <w:t xml:space="preserve"> </w:t>
      </w:r>
      <w:r w:rsidRPr="00EF628B">
        <w:rPr>
          <w:kern w:val="1"/>
          <w:lang w:eastAsia="hi-IN" w:bidi="hi-IN"/>
        </w:rPr>
        <w:t>w</w:t>
      </w:r>
      <w:r>
        <w:rPr>
          <w:kern w:val="1"/>
          <w:lang w:eastAsia="hi-IN" w:bidi="hi-IN"/>
        </w:rPr>
        <w:t xml:space="preserve"> </w:t>
      </w:r>
      <w:r w:rsidRPr="00EF628B">
        <w:rPr>
          <w:kern w:val="1"/>
          <w:lang w:eastAsia="hi-IN" w:bidi="hi-IN"/>
        </w:rPr>
        <w:t>sprawie przystąpienia do procedury łączenia jednostek pomocniczych Gminy Miejskiej Przeworsk oraz określenia zasad i trybu przeprowadzania konsultacji z mieszkańcami w tym przedmiocie</w:t>
      </w:r>
      <w:r>
        <w:rPr>
          <w:kern w:val="1"/>
          <w:lang w:eastAsia="hi-IN" w:bidi="hi-IN"/>
        </w:rPr>
        <w:t>.</w:t>
      </w:r>
    </w:p>
    <w:p w:rsidR="002F1BD9" w:rsidRDefault="002F1BD9" w:rsidP="002F1BD9">
      <w:pPr>
        <w:widowControl w:val="0"/>
        <w:tabs>
          <w:tab w:val="left" w:pos="284"/>
        </w:tabs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C12A94">
        <w:rPr>
          <w:rFonts w:ascii="Times New Roman" w:eastAsia="Times New Roman" w:hAnsi="Times New Roman" w:cs="Times New Roman"/>
          <w:b/>
          <w:kern w:val="1"/>
          <w:lang w:eastAsia="hi-IN" w:bidi="hi-IN"/>
        </w:rPr>
        <w:t xml:space="preserve">§ </w:t>
      </w:r>
      <w:r>
        <w:rPr>
          <w:rFonts w:ascii="Times New Roman" w:eastAsia="Times New Roman" w:hAnsi="Times New Roman" w:cs="Times New Roman"/>
          <w:b/>
          <w:kern w:val="1"/>
          <w:lang w:eastAsia="hi-IN" w:bidi="hi-IN"/>
        </w:rPr>
        <w:t>3</w:t>
      </w:r>
      <w:r w:rsidRPr="00C12A94">
        <w:rPr>
          <w:rFonts w:ascii="Times New Roman" w:eastAsia="Times New Roman" w:hAnsi="Times New Roman" w:cs="Times New Roman"/>
          <w:b/>
          <w:kern w:val="1"/>
          <w:lang w:eastAsia="hi-IN" w:bidi="hi-IN"/>
        </w:rPr>
        <w:t>.</w:t>
      </w:r>
    </w:p>
    <w:p w:rsidR="002F1BD9" w:rsidRPr="00C12A94" w:rsidRDefault="002F1BD9" w:rsidP="002F1BD9">
      <w:pPr>
        <w:widowControl w:val="0"/>
        <w:tabs>
          <w:tab w:val="left" w:pos="284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C12A94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Komórką organizacyjną </w:t>
      </w:r>
      <w:r>
        <w:rPr>
          <w:rFonts w:ascii="Times New Roman" w:eastAsia="Times New Roman" w:hAnsi="Times New Roman" w:cs="Times New Roman"/>
          <w:kern w:val="1"/>
          <w:lang w:eastAsia="hi-IN" w:bidi="hi-IN"/>
        </w:rPr>
        <w:t xml:space="preserve">Urzędu Miasta Przeworska </w:t>
      </w:r>
      <w:r w:rsidRPr="00C12A94">
        <w:rPr>
          <w:rFonts w:ascii="Times New Roman" w:eastAsia="Times New Roman" w:hAnsi="Times New Roman" w:cs="Times New Roman"/>
          <w:kern w:val="1"/>
          <w:lang w:eastAsia="hi-IN" w:bidi="hi-IN"/>
        </w:rPr>
        <w:t>odpowiedzialną za przeprowadzenie konsultacji jest</w:t>
      </w:r>
      <w:r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Referat Organizacyjny i Informatyki.</w:t>
      </w:r>
    </w:p>
    <w:p w:rsidR="002F1BD9" w:rsidRDefault="002F1BD9" w:rsidP="002F1BD9">
      <w:pPr>
        <w:widowControl w:val="0"/>
        <w:tabs>
          <w:tab w:val="left" w:pos="284"/>
        </w:tabs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C12A94">
        <w:rPr>
          <w:rFonts w:ascii="Times New Roman" w:eastAsia="Times New Roman" w:hAnsi="Times New Roman" w:cs="Times New Roman"/>
          <w:b/>
          <w:kern w:val="1"/>
          <w:lang w:eastAsia="hi-IN" w:bidi="hi-IN"/>
        </w:rPr>
        <w:t xml:space="preserve">§ </w:t>
      </w:r>
      <w:r>
        <w:rPr>
          <w:rFonts w:ascii="Times New Roman" w:eastAsia="Times New Roman" w:hAnsi="Times New Roman" w:cs="Times New Roman"/>
          <w:b/>
          <w:kern w:val="1"/>
          <w:lang w:eastAsia="hi-IN" w:bidi="hi-IN"/>
        </w:rPr>
        <w:t>4</w:t>
      </w:r>
      <w:r w:rsidRPr="00C12A94">
        <w:rPr>
          <w:rFonts w:ascii="Times New Roman" w:eastAsia="Times New Roman" w:hAnsi="Times New Roman" w:cs="Times New Roman"/>
          <w:b/>
          <w:kern w:val="1"/>
          <w:lang w:eastAsia="hi-IN" w:bidi="hi-IN"/>
        </w:rPr>
        <w:t>.</w:t>
      </w:r>
    </w:p>
    <w:p w:rsidR="002F1BD9" w:rsidRDefault="002F1BD9" w:rsidP="002F1BD9">
      <w:pPr>
        <w:widowControl w:val="0"/>
        <w:tabs>
          <w:tab w:val="left" w:pos="284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C12A94">
        <w:rPr>
          <w:rFonts w:ascii="Times New Roman" w:eastAsia="Times New Roman" w:hAnsi="Times New Roman" w:cs="Times New Roman"/>
          <w:kern w:val="1"/>
          <w:lang w:eastAsia="hi-IN" w:bidi="hi-IN"/>
        </w:rPr>
        <w:t>Ogłoszenie o</w:t>
      </w:r>
      <w:r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C12A94">
        <w:rPr>
          <w:rFonts w:ascii="Times New Roman" w:eastAsia="Times New Roman" w:hAnsi="Times New Roman" w:cs="Times New Roman"/>
          <w:kern w:val="1"/>
          <w:lang w:eastAsia="hi-IN" w:bidi="hi-IN"/>
        </w:rPr>
        <w:t>rozpoczęciu konsultacji zostan</w:t>
      </w:r>
      <w:r>
        <w:rPr>
          <w:rFonts w:ascii="Times New Roman" w:eastAsia="Times New Roman" w:hAnsi="Times New Roman" w:cs="Times New Roman"/>
          <w:kern w:val="1"/>
          <w:lang w:eastAsia="hi-IN" w:bidi="hi-IN"/>
        </w:rPr>
        <w:t>ie umieszczone przynajmniej na 7</w:t>
      </w:r>
      <w:r w:rsidRPr="00C12A94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dzień przed ich rozpoczęciem.</w:t>
      </w:r>
    </w:p>
    <w:p w:rsidR="002F1BD9" w:rsidRPr="00CD61C9" w:rsidRDefault="002F1BD9" w:rsidP="002F1BD9">
      <w:pPr>
        <w:widowControl w:val="0"/>
        <w:tabs>
          <w:tab w:val="left" w:pos="284"/>
        </w:tabs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CD61C9">
        <w:rPr>
          <w:rFonts w:ascii="Times New Roman" w:eastAsia="Times New Roman" w:hAnsi="Times New Roman" w:cs="Times New Roman"/>
          <w:b/>
          <w:kern w:val="1"/>
          <w:lang w:eastAsia="hi-IN" w:bidi="hi-IN"/>
        </w:rPr>
        <w:t xml:space="preserve">§ </w:t>
      </w:r>
      <w:r>
        <w:rPr>
          <w:rFonts w:ascii="Times New Roman" w:eastAsia="Times New Roman" w:hAnsi="Times New Roman" w:cs="Times New Roman"/>
          <w:b/>
          <w:kern w:val="1"/>
          <w:lang w:eastAsia="hi-IN" w:bidi="hi-IN"/>
        </w:rPr>
        <w:t>5</w:t>
      </w:r>
      <w:r w:rsidRPr="00CD61C9">
        <w:rPr>
          <w:rFonts w:ascii="Times New Roman" w:eastAsia="Times New Roman" w:hAnsi="Times New Roman" w:cs="Times New Roman"/>
          <w:b/>
          <w:kern w:val="1"/>
          <w:lang w:eastAsia="hi-IN" w:bidi="hi-IN"/>
        </w:rPr>
        <w:t>.</w:t>
      </w:r>
    </w:p>
    <w:p w:rsidR="002F1BD9" w:rsidRPr="00184684" w:rsidRDefault="002F1BD9" w:rsidP="002F1BD9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N w:val="0"/>
        <w:spacing w:before="120" w:line="276" w:lineRule="auto"/>
        <w:textAlignment w:val="baseline"/>
        <w:rPr>
          <w:b/>
          <w:kern w:val="1"/>
          <w:lang w:eastAsia="hi-IN" w:bidi="hi-IN"/>
        </w:rPr>
      </w:pPr>
      <w:r w:rsidRPr="00184684">
        <w:rPr>
          <w:kern w:val="1"/>
          <w:lang w:eastAsia="hi-IN" w:bidi="hi-IN"/>
        </w:rPr>
        <w:t>Powołuje się w Urzędzie Miasta Przeworska komisję do spraw przeprowadzenia konsultacji</w:t>
      </w:r>
      <w:r w:rsidRPr="00184684">
        <w:rPr>
          <w:b/>
          <w:kern w:val="1"/>
          <w:lang w:eastAsia="hi-IN" w:bidi="hi-IN"/>
        </w:rPr>
        <w:t xml:space="preserve"> </w:t>
      </w:r>
      <w:r w:rsidRPr="00184684">
        <w:rPr>
          <w:kern w:val="1"/>
          <w:lang w:eastAsia="hi-IN" w:bidi="hi-IN"/>
        </w:rPr>
        <w:t>w</w:t>
      </w:r>
      <w:r>
        <w:rPr>
          <w:kern w:val="1"/>
          <w:lang w:eastAsia="hi-IN" w:bidi="hi-IN"/>
        </w:rPr>
        <w:t> </w:t>
      </w:r>
      <w:r w:rsidRPr="00184684">
        <w:rPr>
          <w:kern w:val="1"/>
          <w:lang w:eastAsia="hi-IN" w:bidi="hi-IN"/>
        </w:rPr>
        <w:t>celu weryfikacji</w:t>
      </w:r>
      <w:r w:rsidRPr="00184684">
        <w:rPr>
          <w:b/>
          <w:kern w:val="1"/>
          <w:lang w:eastAsia="hi-IN" w:bidi="hi-IN"/>
        </w:rPr>
        <w:t xml:space="preserve"> </w:t>
      </w:r>
      <w:r w:rsidRPr="00184684">
        <w:t xml:space="preserve">formalnej </w:t>
      </w:r>
      <w:r>
        <w:t>i merytorycznej złożonych formularzy ankietowych</w:t>
      </w:r>
      <w:r w:rsidRPr="00184684">
        <w:t>.</w:t>
      </w:r>
    </w:p>
    <w:p w:rsidR="002F1BD9" w:rsidRPr="00184684" w:rsidRDefault="002F1BD9" w:rsidP="002F1BD9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N w:val="0"/>
        <w:spacing w:before="120" w:line="276" w:lineRule="auto"/>
        <w:textAlignment w:val="baseline"/>
        <w:rPr>
          <w:b/>
          <w:kern w:val="1"/>
          <w:lang w:eastAsia="hi-IN" w:bidi="hi-IN"/>
        </w:rPr>
      </w:pPr>
      <w:r w:rsidRPr="00184684">
        <w:rPr>
          <w:kern w:val="1"/>
          <w:lang w:eastAsia="hi-IN" w:bidi="hi-IN"/>
        </w:rPr>
        <w:t xml:space="preserve">W skład </w:t>
      </w:r>
      <w:r>
        <w:rPr>
          <w:kern w:val="1"/>
          <w:lang w:eastAsia="hi-IN" w:bidi="hi-IN"/>
        </w:rPr>
        <w:t>komisji</w:t>
      </w:r>
      <w:r w:rsidRPr="00184684">
        <w:rPr>
          <w:kern w:val="1"/>
          <w:lang w:eastAsia="hi-IN" w:bidi="hi-IN"/>
        </w:rPr>
        <w:t xml:space="preserve"> wchodzą:</w:t>
      </w:r>
    </w:p>
    <w:p w:rsidR="002F1BD9" w:rsidRPr="00100EA2" w:rsidRDefault="002F1BD9" w:rsidP="002F1BD9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pacing w:before="120" w:line="276" w:lineRule="auto"/>
        <w:jc w:val="left"/>
        <w:rPr>
          <w:kern w:val="1"/>
          <w:lang w:eastAsia="hi-IN" w:bidi="hi-IN"/>
        </w:rPr>
      </w:pPr>
      <w:r>
        <w:rPr>
          <w:kern w:val="1"/>
          <w:lang w:eastAsia="hi-IN" w:bidi="hi-IN"/>
        </w:rPr>
        <w:t>Rafał Anklewicz – Kierownik Referatu Organizacyjnego i Informatyki,</w:t>
      </w:r>
    </w:p>
    <w:p w:rsidR="002F1BD9" w:rsidRDefault="002F1BD9" w:rsidP="002F1BD9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pacing w:before="120" w:line="276" w:lineRule="auto"/>
        <w:jc w:val="left"/>
        <w:rPr>
          <w:kern w:val="1"/>
          <w:lang w:eastAsia="hi-IN" w:bidi="hi-IN"/>
        </w:rPr>
      </w:pPr>
      <w:r>
        <w:rPr>
          <w:kern w:val="1"/>
          <w:lang w:eastAsia="hi-IN" w:bidi="hi-IN"/>
        </w:rPr>
        <w:t>Agnieszka Zakrzewska – Sekretarz Miasta Przeworska,</w:t>
      </w:r>
    </w:p>
    <w:p w:rsidR="002F1BD9" w:rsidRDefault="002F1BD9" w:rsidP="002F1BD9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pacing w:before="120" w:line="276" w:lineRule="auto"/>
        <w:jc w:val="left"/>
        <w:rPr>
          <w:kern w:val="1"/>
          <w:lang w:eastAsia="hi-IN" w:bidi="hi-IN"/>
        </w:rPr>
      </w:pPr>
      <w:r>
        <w:rPr>
          <w:kern w:val="1"/>
          <w:lang w:eastAsia="hi-IN" w:bidi="hi-IN"/>
        </w:rPr>
        <w:t>Mirosław Stecko – Radca Prawny,</w:t>
      </w:r>
    </w:p>
    <w:p w:rsidR="002F1BD9" w:rsidRDefault="002F1BD9" w:rsidP="002F1BD9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pacing w:before="120" w:line="276" w:lineRule="auto"/>
        <w:jc w:val="left"/>
        <w:rPr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Katarzyna </w:t>
      </w:r>
      <w:proofErr w:type="spellStart"/>
      <w:r>
        <w:rPr>
          <w:kern w:val="1"/>
          <w:lang w:eastAsia="hi-IN" w:bidi="hi-IN"/>
        </w:rPr>
        <w:t>Obłoza</w:t>
      </w:r>
      <w:proofErr w:type="spellEnd"/>
      <w:r>
        <w:rPr>
          <w:kern w:val="1"/>
          <w:lang w:eastAsia="hi-IN" w:bidi="hi-IN"/>
        </w:rPr>
        <w:t xml:space="preserve"> – Inspektor w Referacie Organizacyjnym i Informatyki.</w:t>
      </w:r>
    </w:p>
    <w:p w:rsidR="002F1BD9" w:rsidRDefault="002F1BD9" w:rsidP="002F1BD9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lang w:eastAsia="zh-CN" w:bidi="hi-IN"/>
        </w:rPr>
        <w:lastRenderedPageBreak/>
        <w:t>§ 6</w:t>
      </w:r>
      <w:r w:rsidRPr="00217AE7">
        <w:rPr>
          <w:rFonts w:ascii="Times New Roman" w:eastAsia="SimSun" w:hAnsi="Times New Roman" w:cs="Times New Roman"/>
          <w:b/>
          <w:kern w:val="3"/>
          <w:lang w:eastAsia="zh-CN" w:bidi="hi-IN"/>
        </w:rPr>
        <w:t>.</w:t>
      </w:r>
    </w:p>
    <w:p w:rsidR="002F1BD9" w:rsidRDefault="002F1BD9" w:rsidP="002F1BD9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>Określa się wzór protokołu zawierającego wyniki z przeprowadzonych konsultacji, który stanowi załącznik nr 1 do niniejszego zarządzenia.</w:t>
      </w:r>
    </w:p>
    <w:p w:rsidR="002F1BD9" w:rsidRPr="00480C03" w:rsidRDefault="002F1BD9" w:rsidP="002F1BD9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480C03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§ </w:t>
      </w:r>
      <w:r>
        <w:rPr>
          <w:rFonts w:ascii="Times New Roman" w:eastAsia="SimSun" w:hAnsi="Times New Roman" w:cs="Times New Roman"/>
          <w:b/>
          <w:kern w:val="3"/>
          <w:lang w:eastAsia="zh-CN" w:bidi="hi-IN"/>
        </w:rPr>
        <w:t>7</w:t>
      </w:r>
      <w:r w:rsidRPr="00480C03">
        <w:rPr>
          <w:rFonts w:ascii="Times New Roman" w:eastAsia="SimSun" w:hAnsi="Times New Roman" w:cs="Times New Roman"/>
          <w:b/>
          <w:kern w:val="3"/>
          <w:lang w:eastAsia="zh-CN" w:bidi="hi-IN"/>
        </w:rPr>
        <w:t>.</w:t>
      </w:r>
    </w:p>
    <w:p w:rsidR="002F1BD9" w:rsidRPr="00217AE7" w:rsidRDefault="002F1BD9" w:rsidP="002F1BD9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217AE7">
        <w:rPr>
          <w:rFonts w:ascii="Times New Roman" w:hAnsi="Times New Roman" w:cs="Times New Roman"/>
        </w:rPr>
        <w:t>Wykonanie zarządzenia powierza się Sekretarzowi Miasta Przeworska.</w:t>
      </w:r>
    </w:p>
    <w:p w:rsidR="002F1BD9" w:rsidRPr="00217AE7" w:rsidRDefault="002F1BD9" w:rsidP="002F1BD9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217AE7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8</w:t>
      </w:r>
      <w:r w:rsidRPr="00217AE7">
        <w:rPr>
          <w:rFonts w:ascii="Times New Roman" w:hAnsi="Times New Roman" w:cs="Times New Roman"/>
          <w:b/>
        </w:rPr>
        <w:t>.</w:t>
      </w:r>
    </w:p>
    <w:p w:rsidR="002F1BD9" w:rsidRPr="00217AE7" w:rsidRDefault="002F1BD9" w:rsidP="002F1BD9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217AE7">
        <w:rPr>
          <w:rFonts w:ascii="Times New Roman" w:eastAsia="SimSun" w:hAnsi="Times New Roman" w:cs="Times New Roman"/>
          <w:kern w:val="3"/>
          <w:lang w:eastAsia="zh-CN" w:bidi="hi-IN"/>
        </w:rPr>
        <w:t>Zarządzenie wchodzi w życie z dniem podpisania.</w:t>
      </w:r>
    </w:p>
    <w:p w:rsidR="002F1BD9" w:rsidRPr="00217AE7" w:rsidRDefault="002F1BD9" w:rsidP="002F1B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2F1BD9" w:rsidRDefault="002F1BD9" w:rsidP="002F1BD9">
      <w:pPr>
        <w:spacing w:after="0" w:line="240" w:lineRule="auto"/>
        <w:rPr>
          <w:rFonts w:ascii="Times New Roman" w:hAnsi="Times New Roman" w:cs="Times New Roman"/>
        </w:rPr>
      </w:pPr>
    </w:p>
    <w:sectPr w:rsidR="002F1BD9" w:rsidSect="00217AE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D1DBE"/>
    <w:multiLevelType w:val="hybridMultilevel"/>
    <w:tmpl w:val="4C04A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E6FE4"/>
    <w:multiLevelType w:val="hybridMultilevel"/>
    <w:tmpl w:val="98B61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20509"/>
    <w:multiLevelType w:val="hybridMultilevel"/>
    <w:tmpl w:val="A4222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6699A"/>
    <w:multiLevelType w:val="hybridMultilevel"/>
    <w:tmpl w:val="26A28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D9"/>
    <w:rsid w:val="002643FE"/>
    <w:rsid w:val="002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E3F4"/>
  <w15:chartTrackingRefBased/>
  <w15:docId w15:val="{6C6068FF-194F-4E24-B672-89E8A87F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1BD9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BD9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2331</Characters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2022-07-05T10:59:00Z</dcterms:created>
  <dcterms:modified xsi:type="dcterms:W3CDTF">2022-07-05T11:01:00Z</dcterms:modified>
</cp:coreProperties>
</file>